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1600" w:firstLineChars="400"/>
        <w:rPr>
          <w:rFonts w:hint="default" w:ascii="UD デジタル 教科書体 N-B" w:hAnsi="UD デジタル 教科書体 N-B" w:eastAsia="UD デジタル 教科書体 N-B"/>
          <w:sz w:val="40"/>
        </w:rPr>
      </w:pPr>
      <w:r>
        <w:rPr>
          <w:rFonts w:hint="eastAsia" w:ascii="UD デジタル 教科書体 N-B" w:hAnsi="UD デジタル 教科書体 N-B" w:eastAsia="UD デジタル 教科書体 N-B"/>
          <w:sz w:val="40"/>
        </w:rPr>
        <w:t>九月の短歌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24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八十路越え日々の仕草に老を知り　　　　　山﨑　幸代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　　　川辺のコスモス咲くをながめつゝ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ひぐらしから晩夏の林は法師蝉　　　　　　原　　敬子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　　　鳴き声移ろう散歩コースは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拙き歌書き連らねたるわがノート　　　　　岩本ひろこ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　　　八冊目となり今日より開く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水色のガラスの風鈴音色よし　　　　　　　岡　恵美子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　　　名残り</w:t>
      </w:r>
      <w:bookmarkStart w:id="0" w:name="_GoBack"/>
      <w:bookmarkEnd w:id="0"/>
      <w:r>
        <w:rPr>
          <w:rFonts w:hint="eastAsia" w:ascii="UD デジタル 教科書体 N-B" w:hAnsi="UD デジタル 教科書体 N-B" w:eastAsia="UD デジタル 教科書体 N-B"/>
          <w:sz w:val="32"/>
        </w:rPr>
        <w:t>ほのかに北国の旅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24"/>
        </w:rPr>
      </w:pPr>
    </w:p>
    <w:sectPr>
      <w:pgSz w:w="16838" w:h="11906" w:orient="landscape"/>
      <w:pgMar w:top="1701" w:right="1985" w:bottom="1701" w:left="1701" w:header="851" w:footer="992" w:gutter="0"/>
      <w:cols w:space="720"/>
      <w:textDirection w:val="tbRl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-B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</TotalTime>
  <Pages>1</Pages>
  <Words>0</Words>
  <Characters>119</Characters>
  <Application>JUST Note</Application>
  <Lines>17</Lines>
  <Paragraphs>9</Paragraphs>
  <CharactersWithSpaces>164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JSL027</dc:creator>
  <cp:lastModifiedBy>Administrator</cp:lastModifiedBy>
  <dcterms:created xsi:type="dcterms:W3CDTF">2024-10-23T04:10:00Z</dcterms:created>
  <dcterms:modified xsi:type="dcterms:W3CDTF">2026-09-18T04:55:22Z</dcterms:modified>
  <cp:revision>23</cp:revision>
</cp:coreProperties>
</file>